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A76" w:rsidRDefault="00710074">
      <w:r>
        <w:rPr>
          <w:noProof/>
        </w:rPr>
        <w:drawing>
          <wp:inline distT="0" distB="0" distL="0" distR="0">
            <wp:extent cx="5943600" cy="81811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11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74"/>
    <w:rsid w:val="006A1A76"/>
    <w:rsid w:val="00710074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6DCE7-AE0E-4DA6-8F2B-E394296B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Platte County School District 1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Lacy</dc:creator>
  <cp:keywords/>
  <dc:description/>
  <cp:lastModifiedBy>Brooks, Lacy</cp:lastModifiedBy>
  <cp:revision>1</cp:revision>
  <dcterms:created xsi:type="dcterms:W3CDTF">2023-09-15T16:01:00Z</dcterms:created>
  <dcterms:modified xsi:type="dcterms:W3CDTF">2023-09-15T16:03:00Z</dcterms:modified>
</cp:coreProperties>
</file>